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DF4" w:rsidRDefault="00BB1DF4" w:rsidP="00BB1DF4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Прокуратура Сергиевского района разъясняет:</w:t>
      </w:r>
    </w:p>
    <w:p w:rsidR="00BB1DF4" w:rsidRPr="00BB1DF4" w:rsidRDefault="00BB1DF4" w:rsidP="00BB1DF4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 w:rsidRPr="00BB1DF4">
        <w:rPr>
          <w:rFonts w:ascii="Times New Roman" w:hAnsi="Times New Roman" w:cs="Times New Roman"/>
          <w:b/>
          <w:sz w:val="28"/>
        </w:rPr>
        <w:t>Как получить содержание от взрослых детей</w:t>
      </w:r>
    </w:p>
    <w:p w:rsidR="00BB1DF4" w:rsidRPr="00BB1DF4" w:rsidRDefault="00BB1DF4" w:rsidP="00BB1DF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B1DF4">
        <w:rPr>
          <w:rFonts w:ascii="Times New Roman" w:hAnsi="Times New Roman" w:cs="Times New Roman"/>
          <w:sz w:val="28"/>
        </w:rPr>
        <w:t xml:space="preserve">Семейным кодексом РФ закреплена обязанность взрослых детей </w:t>
      </w:r>
      <w:proofErr w:type="gramStart"/>
      <w:r w:rsidRPr="00BB1DF4">
        <w:rPr>
          <w:rFonts w:ascii="Times New Roman" w:hAnsi="Times New Roman" w:cs="Times New Roman"/>
          <w:sz w:val="28"/>
        </w:rPr>
        <w:t>заботиться</w:t>
      </w:r>
      <w:proofErr w:type="gramEnd"/>
      <w:r w:rsidRPr="00BB1DF4">
        <w:rPr>
          <w:rFonts w:ascii="Times New Roman" w:hAnsi="Times New Roman" w:cs="Times New Roman"/>
          <w:sz w:val="28"/>
        </w:rPr>
        <w:t xml:space="preserve"> о своих нетрудоспособных родителях.</w:t>
      </w:r>
    </w:p>
    <w:p w:rsidR="00BB1DF4" w:rsidRPr="00BB1DF4" w:rsidRDefault="00BB1DF4" w:rsidP="00BB1DF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B1DF4">
        <w:rPr>
          <w:rFonts w:ascii="Times New Roman" w:hAnsi="Times New Roman" w:cs="Times New Roman"/>
          <w:sz w:val="28"/>
        </w:rPr>
        <w:t>Если дети отказываются помогать добровольно, алименты подлежат взысканию в судебном порядке.</w:t>
      </w:r>
    </w:p>
    <w:p w:rsidR="00BB1DF4" w:rsidRPr="00BB1DF4" w:rsidRDefault="00BB1DF4" w:rsidP="00BB1DF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B1DF4">
        <w:rPr>
          <w:rFonts w:ascii="Times New Roman" w:hAnsi="Times New Roman" w:cs="Times New Roman"/>
          <w:sz w:val="28"/>
        </w:rPr>
        <w:t>Рассматривая такое исковое заявление, суд устанавливает, является ли ответчик совершеннолетним и трудоспособным.</w:t>
      </w:r>
    </w:p>
    <w:p w:rsidR="00BB1DF4" w:rsidRPr="00BB1DF4" w:rsidRDefault="00BB1DF4" w:rsidP="00BB1DF4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B1DF4">
        <w:rPr>
          <w:rFonts w:ascii="Times New Roman" w:hAnsi="Times New Roman" w:cs="Times New Roman"/>
          <w:sz w:val="28"/>
        </w:rPr>
        <w:t>Родитель, претендующий на денежное содержание, должен доказать нуждаемость в помощи.</w:t>
      </w:r>
    </w:p>
    <w:p w:rsidR="00BB1DF4" w:rsidRPr="00BB1DF4" w:rsidRDefault="00BB1DF4" w:rsidP="00BB1DF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B1DF4">
        <w:rPr>
          <w:rFonts w:ascii="Times New Roman" w:hAnsi="Times New Roman" w:cs="Times New Roman"/>
          <w:sz w:val="28"/>
        </w:rPr>
        <w:t>Размер алиментов будет определен исходя из материального и семейного положения родителей и детей и других заслуживающих внимания интересов сторон в твердой денежной сумме, подлежащей уплате ежемесячно.</w:t>
      </w:r>
    </w:p>
    <w:p w:rsidR="00BB1DF4" w:rsidRPr="00BB1DF4" w:rsidRDefault="00BB1DF4" w:rsidP="00BB1DF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proofErr w:type="gramStart"/>
      <w:r w:rsidRPr="00BB1DF4">
        <w:rPr>
          <w:rFonts w:ascii="Times New Roman" w:hAnsi="Times New Roman" w:cs="Times New Roman"/>
          <w:sz w:val="28"/>
        </w:rPr>
        <w:t>При выяснении материального положения истца и ответчика учитываются все виды доходов, в т.ч. заработная плата, доходы от предпринимательской деятельности, от использования результатов интеллектуальной деятельности, пенсии, пособия, выплаты в счет возмещения вреда здоровью, а также любое имущество, в т.ч. ценные бумаги, паи, вклады, внесенные в кредитные организации, доли в уставном капитале общества с ограниченной ответственностью.</w:t>
      </w:r>
      <w:proofErr w:type="gramEnd"/>
    </w:p>
    <w:p w:rsidR="00BB1DF4" w:rsidRPr="00BB1DF4" w:rsidRDefault="00BB1DF4" w:rsidP="00BB1DF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B1DF4">
        <w:rPr>
          <w:rFonts w:ascii="Times New Roman" w:hAnsi="Times New Roman" w:cs="Times New Roman"/>
          <w:sz w:val="28"/>
        </w:rPr>
        <w:t>Важным обстоятельством также является наличие у ответчика иных лиц на содержании.</w:t>
      </w:r>
    </w:p>
    <w:p w:rsidR="00BB1DF4" w:rsidRPr="00BB1DF4" w:rsidRDefault="00BB1DF4" w:rsidP="00BB1DF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B1DF4">
        <w:rPr>
          <w:rFonts w:ascii="Times New Roman" w:hAnsi="Times New Roman" w:cs="Times New Roman"/>
          <w:sz w:val="28"/>
        </w:rPr>
        <w:t xml:space="preserve">Наличие у родителя иных трудоспособных детей может быть учтено при вынесении решения, даже если такие требования о получении содержания к ним не </w:t>
      </w:r>
      <w:proofErr w:type="gramStart"/>
      <w:r w:rsidRPr="00BB1DF4">
        <w:rPr>
          <w:rFonts w:ascii="Times New Roman" w:hAnsi="Times New Roman" w:cs="Times New Roman"/>
          <w:sz w:val="28"/>
        </w:rPr>
        <w:t>заявлялись</w:t>
      </w:r>
      <w:proofErr w:type="gramEnd"/>
      <w:r w:rsidRPr="00BB1DF4">
        <w:rPr>
          <w:rFonts w:ascii="Times New Roman" w:hAnsi="Times New Roman" w:cs="Times New Roman"/>
          <w:sz w:val="28"/>
        </w:rPr>
        <w:t>.</w:t>
      </w:r>
    </w:p>
    <w:p w:rsidR="00BB1DF4" w:rsidRPr="00BB1DF4" w:rsidRDefault="00BB1DF4" w:rsidP="00BB1DF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B1DF4">
        <w:rPr>
          <w:rFonts w:ascii="Times New Roman" w:hAnsi="Times New Roman" w:cs="Times New Roman"/>
          <w:sz w:val="28"/>
        </w:rPr>
        <w:t>Суд может отказать во взыскании алиментов на родителей, уклонявшихся от исполнения родительских обязанностей.</w:t>
      </w:r>
    </w:p>
    <w:p w:rsidR="00BB1DF4" w:rsidRPr="00BB1DF4" w:rsidRDefault="00BB1DF4" w:rsidP="00BB1DF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B1DF4">
        <w:rPr>
          <w:rFonts w:ascii="Times New Roman" w:hAnsi="Times New Roman" w:cs="Times New Roman"/>
          <w:sz w:val="28"/>
        </w:rPr>
        <w:t>Лишенные родительских прав лица также не могут требовать содержания от совершеннолетних детей.</w:t>
      </w:r>
    </w:p>
    <w:p w:rsidR="00BB1DF4" w:rsidRPr="00BB1DF4" w:rsidRDefault="00BB1DF4" w:rsidP="00BB1DF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B1DF4">
        <w:rPr>
          <w:rFonts w:ascii="Times New Roman" w:hAnsi="Times New Roman" w:cs="Times New Roman"/>
          <w:sz w:val="28"/>
        </w:rPr>
        <w:t>Исковое заявление подается в мировой суд по месту жительства родителя или ответчика, от уплаты государственной пошлины такие иски освобождены.</w:t>
      </w:r>
    </w:p>
    <w:p w:rsidR="00BB1DF4" w:rsidRPr="00BB1DF4" w:rsidRDefault="00BB1DF4" w:rsidP="00BB1DF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B1DF4">
        <w:rPr>
          <w:rFonts w:ascii="Times New Roman" w:hAnsi="Times New Roman" w:cs="Times New Roman"/>
          <w:sz w:val="28"/>
        </w:rPr>
        <w:t>Решение суда о взыскании алиментов подлежит немедленному исполнению, исполнительный лист может быть выдан сразу и передается в Службу судебных приставов для принудительного исполнения.</w:t>
      </w:r>
    </w:p>
    <w:p w:rsidR="00BB1DF4" w:rsidRPr="00BB1DF4" w:rsidRDefault="00BB1DF4" w:rsidP="00BB1DF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BB1DF4">
        <w:rPr>
          <w:rFonts w:ascii="Times New Roman" w:hAnsi="Times New Roman" w:cs="Times New Roman"/>
          <w:sz w:val="28"/>
        </w:rPr>
        <w:lastRenderedPageBreak/>
        <w:t>За отказ от исполнения решения суда должник может быть привлечен к административной и уголовной ответственности по заявлению взыскателя, поданному в Службу судебных приставов.</w:t>
      </w:r>
    </w:p>
    <w:p w:rsidR="00BB1DF4" w:rsidRPr="00BB1DF4" w:rsidRDefault="00BB1DF4" w:rsidP="00BB1DF4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E45699" w:rsidRPr="00BB1DF4" w:rsidRDefault="00E45699" w:rsidP="00BB1DF4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sectPr w:rsidR="00E45699" w:rsidRPr="00BB1D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revisionView w:markup="0" w:comments="0" w:insDel="0" w:formatting="0" w:inkAnnotation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DF4"/>
    <w:rsid w:val="00BB1DF4"/>
    <w:rsid w:val="00E4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user 1</cp:lastModifiedBy>
  <cp:revision>1</cp:revision>
  <dcterms:created xsi:type="dcterms:W3CDTF">2018-12-24T05:41:00Z</dcterms:created>
  <dcterms:modified xsi:type="dcterms:W3CDTF">2018-12-24T05:42:00Z</dcterms:modified>
</cp:coreProperties>
</file>